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举办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Hans" w:bidi="ar"/>
        </w:rPr>
        <w:t>高危险性体育赛事活动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申请书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378"/>
        <w:gridCol w:w="2362"/>
        <w:gridCol w:w="378"/>
        <w:gridCol w:w="1081"/>
        <w:gridCol w:w="20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拟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举办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</w:rPr>
              <w:t>高危险性体育</w:t>
            </w: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赛事活动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608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6" w:type="pct"/>
            <w:gridSpan w:val="2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时  间</w:t>
            </w:r>
          </w:p>
        </w:tc>
        <w:tc>
          <w:tcPr>
            <w:tcW w:w="1185" w:type="pct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地点</w:t>
            </w:r>
          </w:p>
        </w:tc>
        <w:tc>
          <w:tcPr>
            <w:tcW w:w="3650" w:type="pct"/>
            <w:gridSpan w:val="5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规模</w:t>
            </w:r>
          </w:p>
        </w:tc>
        <w:tc>
          <w:tcPr>
            <w:tcW w:w="3650" w:type="pct"/>
            <w:gridSpan w:val="5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赛事活动主办方、承办方、协办方信息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主办方名称及法定代表人姓名</w:t>
            </w:r>
          </w:p>
        </w:tc>
        <w:tc>
          <w:tcPr>
            <w:tcW w:w="3650" w:type="pct"/>
            <w:gridSpan w:val="5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主办方联系人</w:t>
            </w:r>
          </w:p>
        </w:tc>
        <w:tc>
          <w:tcPr>
            <w:tcW w:w="1608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6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85" w:type="pct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承办方名称及法定代表人姓名</w:t>
            </w:r>
          </w:p>
        </w:tc>
        <w:tc>
          <w:tcPr>
            <w:tcW w:w="3650" w:type="pct"/>
            <w:gridSpan w:val="5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承办方联系人</w:t>
            </w:r>
          </w:p>
        </w:tc>
        <w:tc>
          <w:tcPr>
            <w:tcW w:w="1608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6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85" w:type="pct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协办方名称及法定代表人姓名</w:t>
            </w:r>
          </w:p>
        </w:tc>
        <w:tc>
          <w:tcPr>
            <w:tcW w:w="3650" w:type="pct"/>
            <w:gridSpan w:val="5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349" w:type="pct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协办方联系人</w:t>
            </w:r>
          </w:p>
        </w:tc>
        <w:tc>
          <w:tcPr>
            <w:tcW w:w="1608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856" w:type="pct"/>
            <w:gridSpan w:val="2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185" w:type="pct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参赛条件：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0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申请材料清单：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spacing w:line="240" w:lineRule="atLeast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保密要求：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5000" w:type="pct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本申请书及所附申请材料均真实、合法，复印件与原件一致。如有不实之处，申请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承担由此造成的法律后果。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                         申请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法定代表人（签字）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 xml:space="preserve">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9" w:hRule="atLeast"/>
        </w:trPr>
        <w:tc>
          <w:tcPr>
            <w:tcW w:w="1571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材料是否齐全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400" w:firstLineChars="5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经办人员：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1608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实地核查意见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经办人员：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  <w:tc>
          <w:tcPr>
            <w:tcW w:w="1820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体育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行政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部门意见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（公章）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3563FB"/>
    <w:rsid w:val="3EAB0813"/>
    <w:rsid w:val="FFF79A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257</Words>
  <Characters>257</Characters>
  <Lines>0</Lines>
  <Paragraphs>0</Paragraphs>
  <TotalTime>0</TotalTime>
  <ScaleCrop>false</ScaleCrop>
  <LinksUpToDate>false</LinksUpToDate>
  <CharactersWithSpaces>370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汉水银霜</cp:lastModifiedBy>
  <dcterms:modified xsi:type="dcterms:W3CDTF">2023-02-20T00:57:40Z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53871FB793B04F23B0A6A868B20288F6</vt:lpwstr>
  </property>
</Properties>
</file>